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8575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28575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1874520</wp:posOffset>
            </wp:positionV>
            <wp:extent cx="28575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1874520</wp:posOffset>
            </wp:positionV>
            <wp:extent cx="28575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3520440</wp:posOffset>
            </wp:positionV>
            <wp:extent cx="28575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3520440</wp:posOffset>
            </wp:positionV>
            <wp:extent cx="28575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5166360</wp:posOffset>
            </wp:positionV>
            <wp:extent cx="28575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5166360</wp:posOffset>
            </wp:positionV>
            <wp:extent cx="28575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6812280</wp:posOffset>
            </wp:positionV>
            <wp:extent cx="28575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6812280</wp:posOffset>
            </wp:positionV>
            <wp:extent cx="28575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28575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8458200</wp:posOffset>
            </wp:positionV>
            <wp:extent cx="28575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