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</Types>
</file>

<file path=_rels/.rels><Relationships xmlns="http://schemas.openxmlformats.org/package/2006/relationships"><Relationship Id="rId1" Type="http://schemas.openxmlformats.org/officeDocument/2006/relationships/officeDocument" Target="word/document.xml"/></Relationships>
</file>

<file path=word/document.xml><?xml version="1.0" encoding="utf-8"?>
<w:document xmlns:w="http://schemas.openxmlformats.org/wordprocessingml/2006/main" xmlns:wp="http://schemas.openxmlformats.org/drawingml/2006/wordprocessingDrawing" xmlns:a="http://schemas.openxmlformats.org/drawingml/2006/main" xmlns:wps="http://schemas.microsoft.com/office/word/2010/wordprocessingShape">
  <w:body>
    <w:p>
      <w:r>
        <w:drawing>
          <wp:anchor distT="0" distB="0" distL="0" distR="0" simplePos="0" relativeHeight="1" behindDoc="0" locked="0" layoutInCell="1" allowOverlap="1">
            <wp:simplePos x="0" y="0"/>
            <wp:positionH relativeFrom="page">
              <wp:posOffset>457200</wp:posOffset>
            </wp:positionH>
            <wp:positionV relativeFrom="page">
              <wp:posOffset>685800</wp:posOffset>
            </wp:positionV>
            <wp:extent cx="2057400" cy="14173200"/>
            <wp:wrapNone/>
            <wp:docPr id="1" name="Label 1"/>
            <wp:cNvGraphicFramePr/>
            <a:graphic>
              <a:graphicData uri="http://schemas.microsoft.com/office/word/2010/wordprocessingShape">
                <wps:wsp>
                  <wps:cNvSpPr txBox="1"/>
                  <wps:spPr>
                    <a:xfrm>
                      <a:off x="0" y="0"/>
                      <a:ext cx="2057400" cy="14173200"/>
                    </a:xfrm>
                    <a:custGeom>
                      <a:avLst/>
                      <a:gdLst/>
                      <a:ahLst/>
                      <a:cxnLst/>
                      <a:rect l="l" t="t" r="r" b="b"/>
                      <a:pathLst>
                        <a:path w="100000" h="100000" fill="none" stroke="1">
                          <a:moveTo>
                            <a:pt x="0" y="0"/>
                          </a:moveTo>
                          <a:lnTo>
                            <a:pt x="100000" y="0"/>
                          </a:lnTo>
                          <a:lnTo>
                            <a:pt x="100000" y="100000"/>
                          </a:lnTo>
                          <a:lnTo>
                            <a:pt x="0" y="100000"/>
                          </a:lnTo>
                          <a:close/>
                        </a:path>
                      </a:pathLst>
                    </a:custGeom>
                    <a:noFill/>
                    <a:ln w="4191">
                      <a:solidFill>
                        <a:srgbClr val="96988E"/>
                      </a:solidFill>
                    </a:ln>
                  </wps:spPr>
                  <wps:txbx>
                    <w:txbxContent>
                      <w:p>
                        <w:pPr>
                          <w:spacing w:before="0" w:after="0"/>
                        </w:pPr>
                      </w:p>
                    </w:txbxContent>
                  </wps:txbx>
                  <wps:bodyPr lIns="25400" rIns="25400" tIns="12700" bIns="12700"/>
                </wps:wsp>
              </a:graphicData>
            </a:graphic>
          </wp:anchor>
        </w:drawing>
      </w:r>
      <w:r>
        <w:drawing>
          <wp:anchor distT="0" distB="0" distL="0" distR="0" simplePos="0" relativeHeight="2" behindDoc="0" locked="0" layoutInCell="1" allowOverlap="1">
            <wp:simplePos x="0" y="0"/>
            <wp:positionH relativeFrom="page">
              <wp:posOffset>2819397</wp:posOffset>
            </wp:positionH>
            <wp:positionV relativeFrom="page">
              <wp:posOffset>685800</wp:posOffset>
            </wp:positionV>
            <wp:extent cx="2057400" cy="14173200"/>
            <wp:wrapNone/>
            <wp:docPr id="2" name="Label 2"/>
            <wp:cNvGraphicFramePr/>
            <a:graphic>
              <a:graphicData uri="http://schemas.microsoft.com/office/word/2010/wordprocessingShape">
                <wps:wsp>
                  <wps:cNvSpPr txBox="1"/>
                  <wps:spPr>
                    <a:xfrm>
                      <a:off x="0" y="0"/>
                      <a:ext cx="2057400" cy="14173200"/>
                    </a:xfrm>
                    <a:custGeom>
                      <a:avLst/>
                      <a:gdLst/>
                      <a:ahLst/>
                      <a:cxnLst/>
                      <a:rect l="l" t="t" r="r" b="b"/>
                      <a:pathLst>
                        <a:path w="100000" h="100000" fill="none" stroke="1">
                          <a:moveTo>
                            <a:pt x="0" y="0"/>
                          </a:moveTo>
                          <a:lnTo>
                            <a:pt x="100000" y="0"/>
                          </a:lnTo>
                          <a:lnTo>
                            <a:pt x="100000" y="100000"/>
                          </a:lnTo>
                          <a:lnTo>
                            <a:pt x="0" y="100000"/>
                          </a:lnTo>
                          <a:close/>
                        </a:path>
                      </a:pathLst>
                    </a:custGeom>
                    <a:noFill/>
                    <a:ln w="4191">
                      <a:solidFill>
                        <a:srgbClr val="96988E"/>
                      </a:solidFill>
                    </a:ln>
                  </wps:spPr>
                  <wps:txbx>
                    <w:txbxContent>
                      <w:p>
                        <w:pPr>
                          <w:spacing w:before="0" w:after="0"/>
                        </w:pPr>
                      </w:p>
                    </w:txbxContent>
                  </wps:txbx>
                  <wps:bodyPr lIns="25400" rIns="25400" tIns="12700" bIns="12700"/>
                </wps:wsp>
              </a:graphicData>
            </a:graphic>
          </wp:anchor>
        </w:drawing>
      </w:r>
      <w:r>
        <w:drawing>
          <wp:anchor distT="0" distB="0" distL="0" distR="0" simplePos="0" relativeHeight="3" behindDoc="0" locked="0" layoutInCell="1" allowOverlap="1">
            <wp:simplePos x="0" y="0"/>
            <wp:positionH relativeFrom="page">
              <wp:posOffset>5181594</wp:posOffset>
            </wp:positionH>
            <wp:positionV relativeFrom="page">
              <wp:posOffset>685800</wp:posOffset>
            </wp:positionV>
            <wp:extent cx="2057400" cy="14173200"/>
            <wp:wrapNone/>
            <wp:docPr id="3" name="Label 3"/>
            <wp:cNvGraphicFramePr/>
            <a:graphic>
              <a:graphicData uri="http://schemas.microsoft.com/office/word/2010/wordprocessingShape">
                <wps:wsp>
                  <wps:cNvSpPr txBox="1"/>
                  <wps:spPr>
                    <a:xfrm>
                      <a:off x="0" y="0"/>
                      <a:ext cx="2057400" cy="14173200"/>
                    </a:xfrm>
                    <a:custGeom>
                      <a:avLst/>
                      <a:gdLst/>
                      <a:ahLst/>
                      <a:cxnLst/>
                      <a:rect l="l" t="t" r="r" b="b"/>
                      <a:pathLst>
                        <a:path w="100000" h="100000" fill="none" stroke="1">
                          <a:moveTo>
                            <a:pt x="0" y="0"/>
                          </a:moveTo>
                          <a:lnTo>
                            <a:pt x="100000" y="0"/>
                          </a:lnTo>
                          <a:lnTo>
                            <a:pt x="100000" y="100000"/>
                          </a:lnTo>
                          <a:lnTo>
                            <a:pt x="0" y="100000"/>
                          </a:lnTo>
                          <a:close/>
                        </a:path>
                      </a:pathLst>
                    </a:custGeom>
                    <a:noFill/>
                    <a:ln w="4191">
                      <a:solidFill>
                        <a:srgbClr val="96988E"/>
                      </a:solidFill>
                    </a:ln>
                  </wps:spPr>
                  <wps:txbx>
                    <w:txbxContent>
                      <w:p>
                        <w:pPr>
                          <w:spacing w:before="0" w:after="0"/>
                        </w:pPr>
                      </w:p>
                    </w:txbxContent>
                  </wps:txbx>
                  <wps:bodyPr lIns="25400" rIns="25400" tIns="12700" bIns="12700"/>
                </wps:wsp>
              </a:graphicData>
            </a:graphic>
          </wp:anchor>
        </w:drawing>
      </w:r>
      <w:r>
        <w:drawing>
          <wp:anchor distT="0" distB="0" distL="0" distR="0" simplePos="0" relativeHeight="4" behindDoc="0" locked="0" layoutInCell="1" allowOverlap="1">
            <wp:simplePos x="0" y="0"/>
            <wp:positionH relativeFrom="page">
              <wp:posOffset>7543791</wp:posOffset>
            </wp:positionH>
            <wp:positionV relativeFrom="page">
              <wp:posOffset>685800</wp:posOffset>
            </wp:positionV>
            <wp:extent cx="2057400" cy="14173200"/>
            <wp:wrapNone/>
            <wp:docPr id="4" name="Label 4"/>
            <wp:cNvGraphicFramePr/>
            <a:graphic>
              <a:graphicData uri="http://schemas.microsoft.com/office/word/2010/wordprocessingShape">
                <wps:wsp>
                  <wps:cNvSpPr txBox="1"/>
                  <wps:spPr>
                    <a:xfrm>
                      <a:off x="0" y="0"/>
                      <a:ext cx="2057400" cy="14173200"/>
                    </a:xfrm>
                    <a:custGeom>
                      <a:avLst/>
                      <a:gdLst/>
                      <a:ahLst/>
                      <a:cxnLst/>
                      <a:rect l="l" t="t" r="r" b="b"/>
                      <a:pathLst>
                        <a:path w="100000" h="100000" fill="none" stroke="1">
                          <a:moveTo>
                            <a:pt x="0" y="0"/>
                          </a:moveTo>
                          <a:lnTo>
                            <a:pt x="100000" y="0"/>
                          </a:lnTo>
                          <a:lnTo>
                            <a:pt x="100000" y="100000"/>
                          </a:lnTo>
                          <a:lnTo>
                            <a:pt x="0" y="100000"/>
                          </a:lnTo>
                          <a:close/>
                        </a:path>
                      </a:pathLst>
                    </a:custGeom>
                    <a:noFill/>
                    <a:ln w="4191">
                      <a:solidFill>
                        <a:srgbClr val="96988E"/>
                      </a:solidFill>
                    </a:ln>
                  </wps:spPr>
                  <wps:txbx>
                    <w:txbxContent>
                      <w:p>
                        <w:pPr>
                          <w:spacing w:before="0" w:after="0"/>
                        </w:pPr>
                      </w:p>
                    </w:txbxContent>
                  </wps:txbx>
                  <wps:bodyPr lIns="25400" rIns="25400" tIns="12700" bIns="12700"/>
                </wps:wsp>
              </a:graphicData>
            </a:graphic>
          </wp:anchor>
        </w:drawing>
      </w:r>
    </w:p>
    <w:sectPr>
      <w:pgSz w:w="15840" w:h="24480"/>
      <w:pgMar w:top="0" w:left="0" w:bottom="0" w:right="0" w:header="0" w:footer="0" w:gutter="0"/>
    </w:sectPr>
  </w:body>
</w:document>
</file>