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18288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1028700</wp:posOffset>
            </wp:positionV>
            <wp:extent cx="18288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1028700</wp:posOffset>
            </wp:positionV>
            <wp:extent cx="18288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3771900</wp:posOffset>
            </wp:positionV>
            <wp:extent cx="18288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3771900</wp:posOffset>
            </wp:positionV>
            <wp:extent cx="18288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3771900</wp:posOffset>
            </wp:positionV>
            <wp:extent cx="18288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6515100</wp:posOffset>
            </wp:positionV>
            <wp:extent cx="18288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6515100</wp:posOffset>
            </wp:positionV>
            <wp:extent cx="18288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6515100</wp:posOffset>
            </wp:positionV>
            <wp:extent cx="18288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