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742950</wp:posOffset>
            </wp:positionV>
            <wp:extent cx="748665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2114550</wp:posOffset>
            </wp:positionV>
            <wp:extent cx="748665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3486150</wp:posOffset>
            </wp:positionV>
            <wp:extent cx="748665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4857750</wp:posOffset>
            </wp:positionV>
            <wp:extent cx="748665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6229350</wp:posOffset>
            </wp:positionV>
            <wp:extent cx="748665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7600950</wp:posOffset>
            </wp:positionV>
            <wp:extent cx="748665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8972550</wp:posOffset>
            </wp:positionV>
            <wp:extent cx="748665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10344150</wp:posOffset>
            </wp:positionV>
            <wp:extent cx="748665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11715750</wp:posOffset>
            </wp:positionV>
            <wp:extent cx="748665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13087350</wp:posOffset>
            </wp:positionV>
            <wp:extent cx="748665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14458950</wp:posOffset>
            </wp:positionV>
            <wp:extent cx="748665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